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220"/>
        <w:gridCol w:w="2100"/>
        <w:gridCol w:w="1995"/>
        <w:gridCol w:w="2100"/>
        <w:gridCol w:w="1980"/>
        <w:gridCol w:w="2190"/>
        <w:tblGridChange w:id="0">
          <w:tblGrid>
            <w:gridCol w:w="1440"/>
            <w:gridCol w:w="2220"/>
            <w:gridCol w:w="2100"/>
            <w:gridCol w:w="1995"/>
            <w:gridCol w:w="2100"/>
            <w:gridCol w:w="198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Me in my World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Celebrating Differences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Dreams and Goals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Healthy 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Relationships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Changing me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an understanding of who I am as an individual and how I fit in to my class/school/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To have respect for similarity and difference. To have explored Anti-bullying issues and welcome being unique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To suggest some aspirations, discuss how to achieve goals and understanding the emotions that go with this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suggest some ways in which we can keep ourselves safe and healthy and know why it is important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begin to </w:t>
            </w: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build positive, healthy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that they will grow taller and other body changes take place e.g. length of nails. To know that this is O.K.</w:t>
            </w:r>
          </w:p>
        </w:tc>
      </w:tr>
      <w:tr>
        <w:trPr>
          <w:cantSplit w:val="0"/>
          <w:trHeight w:val="2249.82421874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the rights and responsibilities we have as a member of our class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recognise that choices made will have consequences (good/bad)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identify similarities and differences between themselves and peers with tolerance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an understanding of who to speak to in circumstances of bullying and how to make friends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set a simple personal goal, suggest steps to achieve it, suggest obstacles that might need to be overcome and to celebrate when the goal is achieved.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the difference between being healthy and unhealthy and how to make healthy choices including food, exercise, sleep and hygiene.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members of own family and have an awareness and tolerance of different types of families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a good friend might mean, how to greet friends in an appropriate way for myself and for them e.g. verbally/physically.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start to understand the life cycle of some animals.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body changes that have occurred and see it in a positive way e.g. getting taller.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name parts of the male and female body.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contribute to and listen to others as class rewards and consequences are discussed.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recognise the choices made will have consequences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people may make assumptions regarding boy/girl stereotypes.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bullying is sometimes about an intolerance of 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choose a realistic goal and persevere despite challenges faced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which children they work well with and be able to work within a team to create an end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describe what being ‘relaxed’ means and suggest some ways that may help them feel relaxed.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medicines help our bodies when used safely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why it is important to share and cooperate within a family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there are lots of types of physical contact that are acceptable within a family but some that is not.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types of physical contact they are comfortable with and to empower them to tell others when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describe the natural process of growing from young to old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the body part names (revisited) and know that some parts are private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face challenges with positivity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demonstrate an ability to make responsible choices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actions may affect others and consider their feelings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conflict may occur within a family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what being a ‘witness’ to bullying means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a witness to bullying can choose to help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identify a dream/ambition important to them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predict obstacles that may hinder the achievement of a goal and identify steps to overcome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develop further understanding of the importance of eating healthily and exercise e.g. know that the amount of sugar and fat consumed affectshealth, know how important lungs and hearts are,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reflect on the roles and responsibilities within their own households and consider whether they are/should be determined by gender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put some good friendship skills into practise e.g. taking turns independently, listening to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typically the female of a species has babies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babies develop and grow in the uterus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a baby begins to grow when sperm meets an egg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ways in which the male and female body changes as children progress through puberty and why the changes are necessary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attitudes and action can have a positive/negative impact when working as a team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how democracy works e.g. school council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an understanding of what empathy 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sometimes people make assumptions about others because of how they look and can understand that this may be a hurtful thing to do when there are negative ideas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your impression of someone may change once you get to know them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that bullying can sometimes be hard to spot and what to do if bullying is suspected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hopes and dreams may not come true and this may hurt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focussing on positive experiences can counteract unhappiness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overcome disappointment and set new goals/aspirations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within a team, people take on different roles and that this can be beneficial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facts about smoking and the impact on health e.g. liver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the reasons that people drink alcohol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recognise when others are outting pressure on them to do something they dont want to and know how to resist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recognise things that may cause jealousy in friendships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friendships may change and how to make new friends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personal characteristics may come from parents due to the joining of sperm and egg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the external parts of male and female bodies that are necessary for reproduction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the responsibility that parenthood brings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menstruation and why it occurs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rights and responsibilities as a citizen of the U.K., as a member of the community and school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take responsibility for behavioural choices and link to rewards and consequences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how democracy benefits a school and a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cultural differences can sometimes cause conflict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what racism is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rumour spreading and name calling are bullying behaviours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compare their lives with those in the developing world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a different culture form their 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they may need money to achieve certain goals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an awareness of different types of jobs and the attached salaries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a job they might like to do and why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dreams/goals of people from another culture may differ from theirs and 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describes the risks of smoking and the impact tobacco has on the body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that mis-use of alcohol can lead to anti-social behaviour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and can put into practise some basic first aid and know how to get help in an emergency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understand that media and social media promote certain body images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understand what an eating disorder is and can make the link between that and body image 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an accurate picture of self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being part of an online community can have positive and negative consequences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there are rights and responsibilities when part of an online community and when gaming online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too much screen time can have a negative impact on self and recognise that ‘cut off’ point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 be able to explain how the female/male body changes during puberty and how to physically and emotionally look after oneself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 sexual intercourse may lead to conception and that this is how babies are usually made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an understanding of IVF and why it might be necessary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able to name positive things about teenage years and understand the age of consent for sex, alcohol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suggest fears and worries about the future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that there are universal rights for children and that these are not always met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how democracy affects a 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that</w:t>
            </w:r>
            <w:r w:rsidDel="00000000" w:rsidR="00000000" w:rsidRPr="00000000">
              <w:rPr>
                <w:sz w:val="20"/>
                <w:szCs w:val="20"/>
                <w:highlight w:val="red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perception of ‘normal’ may be different and that being seen as ‘different may affect someone’s life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explain some reasons behind </w:t>
            </w:r>
            <w:r w:rsidDel="00000000" w:rsidR="00000000" w:rsidRPr="00000000">
              <w:rPr>
                <w:rtl w:val="0"/>
              </w:rPr>
              <w:t xml:space="preserve">bullying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link personal strengths when setting personal goals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problems in the world that are concerning and talk to someone about it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describe ways in which people can make the world a better place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make choices that benefit health and wellbeing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the names of different types of drugs and their effects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information about exploitation e.g. making people do things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explored attitudes towards mental 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there are different stages in grief and different types of loss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judge whether something online is safe and helpful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able to use technology safely and positively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 be able to explain how the female/male body changes during puberty and how to physically and emotionally look after oneself (revisited)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how being physically attracted to someone changes the nature of the relationship and what that might mean about having a girlfriend/ boyfriend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the importance of positive self-esteem</w:t>
            </w:r>
          </w:p>
        </w:tc>
      </w:tr>
    </w:tbl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Oughtrington Primary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7210425</wp:posOffset>
          </wp:positionH>
          <wp:positionV relativeFrom="paragraph">
            <wp:posOffset>-342897</wp:posOffset>
          </wp:positionV>
          <wp:extent cx="1281113" cy="591625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591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66677</wp:posOffset>
          </wp:positionH>
          <wp:positionV relativeFrom="paragraph">
            <wp:posOffset>-342897</wp:posOffset>
          </wp:positionV>
          <wp:extent cx="585788" cy="71841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7184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Curriculum End points - PSHE</w:t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PGuETBn9EUm0COo/49WsJmcXg==">CgMxLjA4AHIhMTU1bkNraEhvbE9vbHljekhnYVhSTFJnMVY2TjAzd2Zq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